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9EE" w:rsidRPr="003A5694" w:rsidRDefault="00F309EE">
      <w:pPr>
        <w:rPr>
          <w:rFonts w:asciiTheme="majorBidi" w:hAnsiTheme="majorBidi" w:cstheme="majorBidi"/>
          <w:sz w:val="24"/>
          <w:szCs w:val="24"/>
        </w:rPr>
      </w:pPr>
      <w:proofErr w:type="spellStart"/>
      <w:r w:rsidRPr="003A5694">
        <w:rPr>
          <w:rFonts w:asciiTheme="majorBidi" w:hAnsiTheme="majorBidi" w:cstheme="majorBidi"/>
          <w:sz w:val="24"/>
          <w:szCs w:val="24"/>
        </w:rPr>
        <w:t>Shiela</w:t>
      </w:r>
      <w:proofErr w:type="spellEnd"/>
      <w:r w:rsidRPr="003A5694">
        <w:rPr>
          <w:rFonts w:asciiTheme="majorBidi" w:hAnsiTheme="majorBidi" w:cstheme="majorBidi"/>
          <w:sz w:val="24"/>
          <w:szCs w:val="24"/>
        </w:rPr>
        <w:t xml:space="preserve"> </w:t>
      </w:r>
      <w:proofErr w:type="spellStart"/>
      <w:r w:rsidRPr="003A5694">
        <w:rPr>
          <w:rFonts w:asciiTheme="majorBidi" w:hAnsiTheme="majorBidi" w:cstheme="majorBidi"/>
          <w:sz w:val="24"/>
          <w:szCs w:val="24"/>
        </w:rPr>
        <w:t>Clow</w:t>
      </w:r>
      <w:proofErr w:type="spellEnd"/>
    </w:p>
    <w:p w:rsidR="00F309EE" w:rsidRPr="003A5694" w:rsidRDefault="00F309EE">
      <w:pPr>
        <w:rPr>
          <w:rFonts w:asciiTheme="majorBidi" w:hAnsiTheme="majorBidi" w:cstheme="majorBidi"/>
          <w:sz w:val="24"/>
          <w:szCs w:val="24"/>
        </w:rPr>
      </w:pPr>
      <w:r w:rsidRPr="003A5694">
        <w:rPr>
          <w:rFonts w:asciiTheme="majorBidi" w:hAnsiTheme="majorBidi" w:cstheme="majorBidi"/>
          <w:sz w:val="24"/>
          <w:szCs w:val="24"/>
        </w:rPr>
        <w:t>CI 513   10/10/11</w:t>
      </w:r>
    </w:p>
    <w:p w:rsidR="00BE5F73" w:rsidRPr="003A5694" w:rsidRDefault="00F309EE">
      <w:pPr>
        <w:rPr>
          <w:rFonts w:asciiTheme="majorBidi" w:hAnsiTheme="majorBidi" w:cstheme="majorBidi"/>
          <w:sz w:val="24"/>
          <w:szCs w:val="24"/>
        </w:rPr>
      </w:pPr>
      <w:r w:rsidRPr="003A5694">
        <w:rPr>
          <w:rFonts w:asciiTheme="majorBidi" w:hAnsiTheme="majorBidi" w:cstheme="majorBidi"/>
          <w:sz w:val="24"/>
          <w:szCs w:val="24"/>
        </w:rPr>
        <w:t xml:space="preserve">Digital Games </w:t>
      </w:r>
      <w:r w:rsidR="00BE5F73" w:rsidRPr="003A5694">
        <w:rPr>
          <w:rFonts w:asciiTheme="majorBidi" w:hAnsiTheme="majorBidi" w:cstheme="majorBidi"/>
          <w:sz w:val="24"/>
          <w:szCs w:val="24"/>
        </w:rPr>
        <w:t xml:space="preserve">– </w:t>
      </w:r>
    </w:p>
    <w:p w:rsidR="003A5694" w:rsidRPr="003A5694" w:rsidRDefault="003A5694">
      <w:pPr>
        <w:rPr>
          <w:rFonts w:asciiTheme="majorBidi" w:hAnsiTheme="majorBidi" w:cstheme="majorBidi"/>
          <w:sz w:val="24"/>
          <w:szCs w:val="24"/>
        </w:rPr>
      </w:pPr>
      <w:r w:rsidRPr="003A5694">
        <w:rPr>
          <w:rFonts w:asciiTheme="majorBidi" w:hAnsiTheme="majorBidi" w:cstheme="majorBidi"/>
          <w:sz w:val="24"/>
          <w:szCs w:val="24"/>
        </w:rPr>
        <w:t xml:space="preserve">Read Write Think – </w:t>
      </w:r>
      <w:hyperlink r:id="rId5" w:history="1">
        <w:r w:rsidRPr="003A5694">
          <w:rPr>
            <w:rStyle w:val="Hyperlink"/>
            <w:rFonts w:asciiTheme="majorBidi" w:hAnsiTheme="majorBidi" w:cstheme="majorBidi"/>
            <w:sz w:val="24"/>
            <w:szCs w:val="24"/>
          </w:rPr>
          <w:t>http://www.readwritethink.org/classroom-resources/student-interactives/</w:t>
        </w:r>
      </w:hyperlink>
    </w:p>
    <w:p w:rsidR="003A5694" w:rsidRPr="003A5694" w:rsidRDefault="003A5694">
      <w:pPr>
        <w:rPr>
          <w:rFonts w:asciiTheme="majorBidi" w:hAnsiTheme="majorBidi" w:cstheme="majorBidi"/>
          <w:sz w:val="24"/>
          <w:szCs w:val="24"/>
        </w:rPr>
      </w:pPr>
      <w:r w:rsidRPr="003A5694">
        <w:rPr>
          <w:rFonts w:asciiTheme="majorBidi" w:hAnsiTheme="majorBidi" w:cstheme="majorBidi"/>
          <w:sz w:val="24"/>
          <w:szCs w:val="24"/>
        </w:rPr>
        <w:t>Mystery Cube -Writing and Publishing Prose –</w:t>
      </w:r>
    </w:p>
    <w:p w:rsidR="003A5694" w:rsidRPr="003A5694" w:rsidRDefault="003A5694">
      <w:pPr>
        <w:rPr>
          <w:rFonts w:asciiTheme="majorBidi" w:hAnsiTheme="majorBidi" w:cstheme="majorBidi"/>
          <w:sz w:val="24"/>
          <w:szCs w:val="24"/>
        </w:rPr>
      </w:pPr>
      <w:r w:rsidRPr="003A5694">
        <w:rPr>
          <w:rFonts w:asciiTheme="majorBidi" w:hAnsiTheme="majorBidi" w:cstheme="majorBidi"/>
          <w:sz w:val="24"/>
          <w:szCs w:val="24"/>
        </w:rPr>
        <w:t xml:space="preserve"> </w:t>
      </w:r>
      <w:hyperlink r:id="rId6" w:history="1">
        <w:r w:rsidRPr="003A5694">
          <w:rPr>
            <w:rStyle w:val="Hyperlink"/>
            <w:rFonts w:asciiTheme="majorBidi" w:hAnsiTheme="majorBidi" w:cstheme="majorBidi"/>
            <w:sz w:val="24"/>
            <w:szCs w:val="24"/>
          </w:rPr>
          <w:t>http://www.readwritethink.org/files/resources/interactives/mystery_cube/</w:t>
        </w:r>
      </w:hyperlink>
      <w:r w:rsidRPr="003A5694">
        <w:rPr>
          <w:rFonts w:asciiTheme="majorBidi" w:hAnsiTheme="majorBidi" w:cstheme="majorBidi"/>
          <w:color w:val="666666"/>
          <w:sz w:val="24"/>
          <w:szCs w:val="24"/>
        </w:rPr>
        <w:t xml:space="preserve"> </w:t>
      </w:r>
    </w:p>
    <w:p w:rsidR="00702EC9" w:rsidRPr="003A5694" w:rsidRDefault="00F309EE">
      <w:pPr>
        <w:rPr>
          <w:rFonts w:asciiTheme="majorBidi" w:hAnsiTheme="majorBidi" w:cstheme="majorBidi"/>
          <w:sz w:val="24"/>
          <w:szCs w:val="24"/>
        </w:rPr>
      </w:pPr>
      <w:r w:rsidRPr="003A5694">
        <w:rPr>
          <w:rFonts w:asciiTheme="majorBidi" w:hAnsiTheme="majorBidi" w:cstheme="majorBidi"/>
          <w:sz w:val="24"/>
          <w:szCs w:val="24"/>
        </w:rPr>
        <w:t xml:space="preserve">Audience </w:t>
      </w:r>
      <w:proofErr w:type="gramStart"/>
      <w:r w:rsidRPr="003A5694">
        <w:rPr>
          <w:rFonts w:asciiTheme="majorBidi" w:hAnsiTheme="majorBidi" w:cstheme="majorBidi"/>
          <w:sz w:val="24"/>
          <w:szCs w:val="24"/>
        </w:rPr>
        <w:t xml:space="preserve">– </w:t>
      </w:r>
      <w:r w:rsidR="00BE5F73" w:rsidRPr="003A5694">
        <w:rPr>
          <w:rFonts w:asciiTheme="majorBidi" w:hAnsiTheme="majorBidi" w:cstheme="majorBidi"/>
          <w:sz w:val="24"/>
          <w:szCs w:val="24"/>
        </w:rPr>
        <w:t xml:space="preserve"> </w:t>
      </w:r>
      <w:r w:rsidR="003A5694" w:rsidRPr="003A5694">
        <w:rPr>
          <w:rFonts w:asciiTheme="majorBidi" w:hAnsiTheme="majorBidi" w:cstheme="majorBidi"/>
          <w:sz w:val="24"/>
          <w:szCs w:val="24"/>
        </w:rPr>
        <w:t>Grades</w:t>
      </w:r>
      <w:proofErr w:type="gramEnd"/>
      <w:r w:rsidR="003A5694" w:rsidRPr="003A5694">
        <w:rPr>
          <w:rFonts w:asciiTheme="majorBidi" w:hAnsiTheme="majorBidi" w:cstheme="majorBidi"/>
          <w:sz w:val="24"/>
          <w:szCs w:val="24"/>
        </w:rPr>
        <w:t xml:space="preserve"> 11-12</w:t>
      </w:r>
    </w:p>
    <w:p w:rsidR="00F309EE" w:rsidRPr="003A5694" w:rsidRDefault="00F309EE">
      <w:pPr>
        <w:rPr>
          <w:rFonts w:asciiTheme="majorBidi" w:hAnsiTheme="majorBidi" w:cstheme="majorBidi"/>
          <w:sz w:val="24"/>
          <w:szCs w:val="24"/>
        </w:rPr>
      </w:pPr>
      <w:r w:rsidRPr="003A5694">
        <w:rPr>
          <w:rFonts w:asciiTheme="majorBidi" w:hAnsiTheme="majorBidi" w:cstheme="majorBidi"/>
          <w:sz w:val="24"/>
          <w:szCs w:val="24"/>
        </w:rPr>
        <w:t xml:space="preserve">Subject Area – </w:t>
      </w:r>
      <w:r w:rsidR="00BE5F73" w:rsidRPr="003A5694">
        <w:rPr>
          <w:rFonts w:asciiTheme="majorBidi" w:hAnsiTheme="majorBidi" w:cstheme="majorBidi"/>
          <w:sz w:val="24"/>
          <w:szCs w:val="24"/>
        </w:rPr>
        <w:t>Language Arts</w:t>
      </w:r>
    </w:p>
    <w:p w:rsidR="003A5694" w:rsidRPr="003A5694" w:rsidRDefault="00F309EE" w:rsidP="003A5694">
      <w:pPr>
        <w:pStyle w:val="lg"/>
        <w:rPr>
          <w:rFonts w:asciiTheme="majorBidi" w:hAnsiTheme="majorBidi" w:cstheme="majorBidi"/>
          <w:sz w:val="24"/>
          <w:szCs w:val="24"/>
        </w:rPr>
      </w:pPr>
      <w:r w:rsidRPr="003A5694">
        <w:rPr>
          <w:rFonts w:asciiTheme="majorBidi" w:hAnsiTheme="majorBidi" w:cstheme="majorBidi"/>
          <w:sz w:val="24"/>
          <w:szCs w:val="24"/>
        </w:rPr>
        <w:t xml:space="preserve">Purpose –  Game Components – </w:t>
      </w:r>
      <w:r w:rsidR="003A5694" w:rsidRPr="003A5694">
        <w:rPr>
          <w:rFonts w:asciiTheme="majorBidi" w:hAnsiTheme="majorBidi" w:cstheme="majorBidi"/>
          <w:sz w:val="24"/>
          <w:szCs w:val="24"/>
        </w:rPr>
        <w:t xml:space="preserve"> The Mystery Cube helps students identify and summarize story elements in this popular genre. It can be used as a post-reading or pre-writing activity. Among its multiple applications, the Mystery Cube helps students identify mystery elements, practice using vocabulary from this popular genre, and sort and summarize information. Specific prompts ask students to describe the setting, clues, crime or mystery, victim, detective, and solution.</w:t>
      </w:r>
    </w:p>
    <w:p w:rsidR="00F309EE" w:rsidRPr="00F309EE" w:rsidRDefault="00F309EE" w:rsidP="003A5694">
      <w:pPr>
        <w:rPr>
          <w:rFonts w:asciiTheme="majorBidi" w:hAnsiTheme="majorBidi" w:cstheme="majorBidi"/>
          <w:sz w:val="24"/>
          <w:szCs w:val="24"/>
        </w:rPr>
      </w:pPr>
      <w:proofErr w:type="gramStart"/>
      <w:r w:rsidRPr="00F309EE">
        <w:rPr>
          <w:rFonts w:asciiTheme="majorBidi" w:eastAsia="Times New Roman" w:hAnsiTheme="majorBidi" w:cstheme="majorBidi"/>
          <w:sz w:val="24"/>
          <w:szCs w:val="24"/>
        </w:rPr>
        <w:t>c</w:t>
      </w:r>
      <w:proofErr w:type="gramEnd"/>
      <w:r w:rsidRPr="00F309EE">
        <w:rPr>
          <w:rFonts w:asciiTheme="majorBidi" w:eastAsia="Times New Roman" w:hAnsiTheme="majorBidi" w:cstheme="majorBidi"/>
          <w:sz w:val="24"/>
          <w:szCs w:val="24"/>
        </w:rPr>
        <w:t>. components of the game including</w:t>
      </w:r>
      <w:r w:rsidRPr="00F309EE">
        <w:rPr>
          <w:rFonts w:asciiTheme="majorBidi" w:eastAsia="Times New Roman" w:hAnsiTheme="majorBidi" w:cstheme="majorBidi"/>
          <w:sz w:val="24"/>
          <w:szCs w:val="24"/>
        </w:rPr>
        <w:br/>
      </w:r>
    </w:p>
    <w:p w:rsidR="00F309EE" w:rsidRPr="00621B1D" w:rsidRDefault="00F06DF9" w:rsidP="00621B1D">
      <w:pPr>
        <w:pStyle w:val="NormalWeb"/>
        <w:numPr>
          <w:ilvl w:val="0"/>
          <w:numId w:val="1"/>
        </w:numPr>
        <w:rPr>
          <w:rFonts w:asciiTheme="majorBidi" w:hAnsiTheme="majorBidi" w:cstheme="majorBidi"/>
          <w:sz w:val="24"/>
          <w:szCs w:val="24"/>
        </w:rPr>
      </w:pPr>
      <w:r w:rsidRPr="00621B1D">
        <w:rPr>
          <w:rFonts w:asciiTheme="majorBidi" w:hAnsiTheme="majorBidi" w:cstheme="majorBidi"/>
          <w:sz w:val="24"/>
          <w:szCs w:val="24"/>
        </w:rPr>
        <w:t>After critiquing a list of conventions for the genre, students rea</w:t>
      </w:r>
      <w:r w:rsidR="00621B1D">
        <w:rPr>
          <w:rFonts w:asciiTheme="majorBidi" w:hAnsiTheme="majorBidi" w:cstheme="majorBidi"/>
          <w:sz w:val="24"/>
          <w:szCs w:val="24"/>
        </w:rPr>
        <w:t xml:space="preserve">d, view, or listen to a classic </w:t>
      </w:r>
      <w:r w:rsidRPr="00621B1D">
        <w:rPr>
          <w:rFonts w:asciiTheme="majorBidi" w:hAnsiTheme="majorBidi" w:cstheme="majorBidi"/>
          <w:sz w:val="24"/>
          <w:szCs w:val="24"/>
        </w:rPr>
        <w:t xml:space="preserve">mystery, and then produce a mystery of their own, reflecting </w:t>
      </w:r>
      <w:r w:rsidR="00621B1D">
        <w:rPr>
          <w:rFonts w:asciiTheme="majorBidi" w:hAnsiTheme="majorBidi" w:cstheme="majorBidi"/>
          <w:sz w:val="24"/>
          <w:szCs w:val="24"/>
        </w:rPr>
        <w:t xml:space="preserve">on the purposeful ways in which </w:t>
      </w:r>
      <w:r w:rsidRPr="00621B1D">
        <w:rPr>
          <w:rFonts w:asciiTheme="majorBidi" w:hAnsiTheme="majorBidi" w:cstheme="majorBidi"/>
          <w:sz w:val="24"/>
          <w:szCs w:val="24"/>
        </w:rPr>
        <w:t>they adhered to o</w:t>
      </w:r>
      <w:r w:rsidR="00621B1D" w:rsidRPr="00621B1D">
        <w:rPr>
          <w:rFonts w:asciiTheme="majorBidi" w:hAnsiTheme="majorBidi" w:cstheme="majorBidi"/>
          <w:sz w:val="24"/>
          <w:szCs w:val="24"/>
        </w:rPr>
        <w:t>r altered the genre conventions.</w:t>
      </w:r>
    </w:p>
    <w:p w:rsidR="00F309EE" w:rsidRDefault="00621B1D" w:rsidP="00621B1D">
      <w:pPr>
        <w:pStyle w:val="NormalWeb"/>
        <w:numPr>
          <w:ilvl w:val="0"/>
          <w:numId w:val="1"/>
        </w:numPr>
        <w:rPr>
          <w:rFonts w:asciiTheme="majorBidi" w:hAnsiTheme="majorBidi" w:cstheme="majorBidi"/>
          <w:sz w:val="24"/>
          <w:szCs w:val="24"/>
        </w:rPr>
      </w:pPr>
      <w:r w:rsidRPr="00621B1D">
        <w:rPr>
          <w:rFonts w:asciiTheme="majorBidi" w:hAnsiTheme="majorBidi" w:cstheme="majorBidi"/>
          <w:sz w:val="24"/>
          <w:szCs w:val="24"/>
        </w:rPr>
        <w:t>Students separate a mystery into distinct elements on each side of the cube. This shows students how a writer constructs a mystery.IE the setting, the detective, the victim, the clues and the solution.</w:t>
      </w:r>
    </w:p>
    <w:p w:rsidR="00621B1D" w:rsidRPr="00631F29" w:rsidRDefault="00621B1D" w:rsidP="00621B1D">
      <w:pPr>
        <w:pStyle w:val="NormalWeb"/>
        <w:numPr>
          <w:ilvl w:val="0"/>
          <w:numId w:val="1"/>
        </w:numPr>
        <w:rPr>
          <w:rFonts w:asciiTheme="majorBidi" w:hAnsiTheme="majorBidi" w:cstheme="majorBidi"/>
          <w:sz w:val="24"/>
          <w:szCs w:val="24"/>
        </w:rPr>
      </w:pPr>
      <w:r>
        <w:rPr>
          <w:rFonts w:asciiTheme="majorBidi" w:hAnsiTheme="majorBidi" w:cstheme="majorBidi"/>
          <w:sz w:val="24"/>
          <w:szCs w:val="24"/>
        </w:rPr>
        <w:t>The cube template can be printed</w:t>
      </w:r>
      <w:r w:rsidR="00631F29" w:rsidRPr="00631F29">
        <w:rPr>
          <w:rFonts w:asciiTheme="majorBidi" w:hAnsiTheme="majorBidi" w:cstheme="majorBidi"/>
          <w:sz w:val="24"/>
          <w:szCs w:val="24"/>
        </w:rPr>
        <w:t>, cut out, folded, and taped together to form a cube</w:t>
      </w:r>
      <w:r w:rsidR="002344A9">
        <w:rPr>
          <w:rFonts w:asciiTheme="majorBidi" w:hAnsiTheme="majorBidi" w:cstheme="majorBidi"/>
          <w:sz w:val="24"/>
          <w:szCs w:val="24"/>
        </w:rPr>
        <w:t>.</w:t>
      </w:r>
    </w:p>
    <w:p w:rsidR="00277F0B" w:rsidRPr="00277F0B" w:rsidRDefault="00277F0B" w:rsidP="00277F0B">
      <w:pPr>
        <w:pStyle w:val="ListParagraph"/>
        <w:numPr>
          <w:ilvl w:val="0"/>
          <w:numId w:val="1"/>
        </w:numPr>
        <w:rPr>
          <w:rFonts w:asciiTheme="majorBidi" w:hAnsiTheme="majorBidi" w:cstheme="majorBidi"/>
          <w:sz w:val="24"/>
          <w:szCs w:val="24"/>
        </w:rPr>
      </w:pPr>
      <w:r w:rsidRPr="00277F0B">
        <w:rPr>
          <w:rFonts w:asciiTheme="majorBidi" w:hAnsiTheme="majorBidi" w:cstheme="majorBidi"/>
          <w:sz w:val="24"/>
          <w:szCs w:val="24"/>
        </w:rPr>
        <w:t xml:space="preserve">Benefits </w:t>
      </w:r>
      <w:proofErr w:type="gramStart"/>
      <w:r w:rsidRPr="00277F0B">
        <w:rPr>
          <w:rFonts w:asciiTheme="majorBidi" w:hAnsiTheme="majorBidi" w:cstheme="majorBidi"/>
          <w:sz w:val="24"/>
          <w:szCs w:val="24"/>
        </w:rPr>
        <w:t>–  Helps</w:t>
      </w:r>
      <w:proofErr w:type="gramEnd"/>
      <w:r w:rsidRPr="00277F0B">
        <w:rPr>
          <w:rFonts w:asciiTheme="majorBidi" w:hAnsiTheme="majorBidi" w:cstheme="majorBidi"/>
          <w:sz w:val="24"/>
          <w:szCs w:val="24"/>
        </w:rPr>
        <w:t xml:space="preserve"> students develop skills for writing and publishing prose.</w:t>
      </w:r>
      <w:r w:rsidR="002344A9">
        <w:rPr>
          <w:rFonts w:asciiTheme="majorBidi" w:hAnsiTheme="majorBidi" w:cstheme="majorBidi"/>
          <w:sz w:val="24"/>
          <w:szCs w:val="24"/>
        </w:rPr>
        <w:t xml:space="preserve"> </w:t>
      </w:r>
      <w:r w:rsidR="009737A4">
        <w:rPr>
          <w:rFonts w:asciiTheme="majorBidi" w:hAnsiTheme="majorBidi" w:cstheme="majorBidi"/>
          <w:sz w:val="24"/>
          <w:szCs w:val="24"/>
        </w:rPr>
        <w:t xml:space="preserve">The game helps students organize, plan and write a mystery. </w:t>
      </w:r>
    </w:p>
    <w:p w:rsidR="00F309EE" w:rsidRPr="00277F0B" w:rsidRDefault="00277F0B" w:rsidP="00277F0B">
      <w:pPr>
        <w:pStyle w:val="ListParagraph"/>
        <w:numPr>
          <w:ilvl w:val="0"/>
          <w:numId w:val="1"/>
        </w:numPr>
        <w:rPr>
          <w:rFonts w:asciiTheme="majorBidi" w:hAnsiTheme="majorBidi" w:cstheme="majorBidi"/>
          <w:sz w:val="24"/>
          <w:szCs w:val="24"/>
        </w:rPr>
      </w:pPr>
      <w:r w:rsidRPr="00277F0B">
        <w:rPr>
          <w:rFonts w:asciiTheme="majorBidi" w:hAnsiTheme="majorBidi" w:cstheme="majorBidi"/>
          <w:sz w:val="24"/>
          <w:szCs w:val="24"/>
        </w:rPr>
        <w:t xml:space="preserve">Challenges </w:t>
      </w:r>
      <w:proofErr w:type="gramStart"/>
      <w:r w:rsidRPr="00277F0B">
        <w:rPr>
          <w:rFonts w:asciiTheme="majorBidi" w:hAnsiTheme="majorBidi" w:cstheme="majorBidi"/>
          <w:sz w:val="24"/>
          <w:szCs w:val="24"/>
        </w:rPr>
        <w:t xml:space="preserve">– </w:t>
      </w:r>
      <w:r w:rsidRPr="00277F0B">
        <w:rPr>
          <w:rFonts w:asciiTheme="majorBidi" w:eastAsia="Times New Roman" w:hAnsiTheme="majorBidi" w:cstheme="majorBidi"/>
          <w:sz w:val="24"/>
          <w:szCs w:val="24"/>
        </w:rPr>
        <w:t xml:space="preserve"> </w:t>
      </w:r>
      <w:r w:rsidR="00EE73F7">
        <w:rPr>
          <w:rFonts w:asciiTheme="majorBidi" w:eastAsia="Times New Roman" w:hAnsiTheme="majorBidi" w:cstheme="majorBidi"/>
          <w:sz w:val="24"/>
          <w:szCs w:val="24"/>
        </w:rPr>
        <w:t>This</w:t>
      </w:r>
      <w:proofErr w:type="gramEnd"/>
      <w:r w:rsidR="00EE73F7">
        <w:rPr>
          <w:rFonts w:asciiTheme="majorBidi" w:eastAsia="Times New Roman" w:hAnsiTheme="majorBidi" w:cstheme="majorBidi"/>
          <w:sz w:val="24"/>
          <w:szCs w:val="24"/>
        </w:rPr>
        <w:t xml:space="preserve"> is </w:t>
      </w:r>
      <w:r w:rsidR="009702D5">
        <w:rPr>
          <w:rFonts w:asciiTheme="majorBidi" w:eastAsia="Times New Roman" w:hAnsiTheme="majorBidi" w:cstheme="majorBidi"/>
          <w:sz w:val="24"/>
          <w:szCs w:val="24"/>
        </w:rPr>
        <w:t>lesson that is divid</w:t>
      </w:r>
      <w:r w:rsidR="00BC2872">
        <w:rPr>
          <w:rFonts w:asciiTheme="majorBidi" w:eastAsia="Times New Roman" w:hAnsiTheme="majorBidi" w:cstheme="majorBidi"/>
          <w:sz w:val="24"/>
          <w:szCs w:val="24"/>
        </w:rPr>
        <w:t xml:space="preserve">ed into three 50 min. sessions, plus additional time for reading, listening to or viewing a mystery. It may prove difficult if students have limited computer lab time. </w:t>
      </w:r>
      <w:r w:rsidR="004B43DD">
        <w:rPr>
          <w:rFonts w:asciiTheme="majorBidi" w:eastAsia="Times New Roman" w:hAnsiTheme="majorBidi" w:cstheme="majorBidi"/>
          <w:sz w:val="24"/>
          <w:szCs w:val="24"/>
        </w:rPr>
        <w:t>It also involves peer feedback which</w:t>
      </w:r>
      <w:r w:rsidR="006B17D1">
        <w:rPr>
          <w:rFonts w:asciiTheme="majorBidi" w:eastAsia="Times New Roman" w:hAnsiTheme="majorBidi" w:cstheme="majorBidi"/>
          <w:sz w:val="24"/>
          <w:szCs w:val="24"/>
        </w:rPr>
        <w:t xml:space="preserve"> may</w:t>
      </w:r>
      <w:r w:rsidR="009737A4">
        <w:rPr>
          <w:rFonts w:asciiTheme="majorBidi" w:eastAsia="Times New Roman" w:hAnsiTheme="majorBidi" w:cstheme="majorBidi"/>
          <w:sz w:val="24"/>
          <w:szCs w:val="24"/>
        </w:rPr>
        <w:t xml:space="preserve"> be hard to mediate.</w:t>
      </w:r>
      <w:r w:rsidRPr="00277F0B">
        <w:rPr>
          <w:rFonts w:asciiTheme="majorBidi" w:eastAsia="Times New Roman" w:hAnsiTheme="majorBidi" w:cstheme="majorBidi"/>
          <w:sz w:val="24"/>
          <w:szCs w:val="24"/>
        </w:rPr>
        <w:br/>
      </w:r>
    </w:p>
    <w:sectPr w:rsidR="00F309EE" w:rsidRPr="00277F0B" w:rsidSect="00702E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052FF"/>
    <w:multiLevelType w:val="multilevel"/>
    <w:tmpl w:val="9C54E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F309EE"/>
    <w:rsid w:val="002344A9"/>
    <w:rsid w:val="002524CC"/>
    <w:rsid w:val="00277F0B"/>
    <w:rsid w:val="003A5694"/>
    <w:rsid w:val="004B43DD"/>
    <w:rsid w:val="00621B1D"/>
    <w:rsid w:val="00631F29"/>
    <w:rsid w:val="006A51A0"/>
    <w:rsid w:val="006B17D1"/>
    <w:rsid w:val="00702EC9"/>
    <w:rsid w:val="009702D5"/>
    <w:rsid w:val="009737A4"/>
    <w:rsid w:val="00A411B8"/>
    <w:rsid w:val="00BC2872"/>
    <w:rsid w:val="00BE5F73"/>
    <w:rsid w:val="00EE73F7"/>
    <w:rsid w:val="00F06DF9"/>
    <w:rsid w:val="00F309E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E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309EE"/>
    <w:rPr>
      <w:b/>
      <w:bCs/>
    </w:rPr>
  </w:style>
  <w:style w:type="character" w:styleId="Hyperlink">
    <w:name w:val="Hyperlink"/>
    <w:basedOn w:val="DefaultParagraphFont"/>
    <w:uiPriority w:val="99"/>
    <w:unhideWhenUsed/>
    <w:rsid w:val="00F309EE"/>
    <w:rPr>
      <w:color w:val="0000FF" w:themeColor="hyperlink"/>
      <w:u w:val="single"/>
    </w:rPr>
  </w:style>
  <w:style w:type="paragraph" w:customStyle="1" w:styleId="lg">
    <w:name w:val="lg"/>
    <w:basedOn w:val="Normal"/>
    <w:rsid w:val="003A5694"/>
    <w:pPr>
      <w:spacing w:after="0" w:line="312" w:lineRule="auto"/>
    </w:pPr>
    <w:rPr>
      <w:rFonts w:ascii="Times New Roman" w:eastAsia="Times New Roman" w:hAnsi="Times New Roman" w:cs="Times New Roman"/>
      <w:sz w:val="19"/>
      <w:szCs w:val="19"/>
    </w:rPr>
  </w:style>
  <w:style w:type="paragraph" w:styleId="ListParagraph">
    <w:name w:val="List Paragraph"/>
    <w:basedOn w:val="Normal"/>
    <w:uiPriority w:val="34"/>
    <w:qFormat/>
    <w:rsid w:val="00277F0B"/>
    <w:pPr>
      <w:ind w:left="720"/>
      <w:contextualSpacing/>
    </w:pPr>
  </w:style>
  <w:style w:type="paragraph" w:styleId="NormalWeb">
    <w:name w:val="Normal (Web)"/>
    <w:basedOn w:val="Normal"/>
    <w:uiPriority w:val="99"/>
    <w:unhideWhenUsed/>
    <w:rsid w:val="00F06DF9"/>
    <w:pPr>
      <w:spacing w:after="0" w:line="312" w:lineRule="auto"/>
    </w:pPr>
    <w:rPr>
      <w:rFonts w:ascii="Times New Roman" w:eastAsia="Times New Roman" w:hAnsi="Times New Roman" w:cs="Times New Roman"/>
      <w:sz w:val="19"/>
      <w:szCs w:val="19"/>
    </w:rPr>
  </w:style>
</w:styles>
</file>

<file path=word/webSettings.xml><?xml version="1.0" encoding="utf-8"?>
<w:webSettings xmlns:r="http://schemas.openxmlformats.org/officeDocument/2006/relationships" xmlns:w="http://schemas.openxmlformats.org/wordprocessingml/2006/main">
  <w:divs>
    <w:div w:id="279604565">
      <w:bodyDiv w:val="1"/>
      <w:marLeft w:val="0"/>
      <w:marRight w:val="0"/>
      <w:marTop w:val="0"/>
      <w:marBottom w:val="0"/>
      <w:divBdr>
        <w:top w:val="none" w:sz="0" w:space="0" w:color="auto"/>
        <w:left w:val="none" w:sz="0" w:space="0" w:color="auto"/>
        <w:bottom w:val="none" w:sz="0" w:space="0" w:color="auto"/>
        <w:right w:val="none" w:sz="0" w:space="0" w:color="auto"/>
      </w:divBdr>
      <w:divsChild>
        <w:div w:id="1802842172">
          <w:marLeft w:val="0"/>
          <w:marRight w:val="0"/>
          <w:marTop w:val="0"/>
          <w:marBottom w:val="0"/>
          <w:divBdr>
            <w:top w:val="none" w:sz="0" w:space="0" w:color="auto"/>
            <w:left w:val="none" w:sz="0" w:space="0" w:color="auto"/>
            <w:bottom w:val="none" w:sz="0" w:space="0" w:color="auto"/>
            <w:right w:val="none" w:sz="0" w:space="0" w:color="auto"/>
          </w:divBdr>
          <w:divsChild>
            <w:div w:id="16545363">
              <w:marLeft w:val="0"/>
              <w:marRight w:val="0"/>
              <w:marTop w:val="0"/>
              <w:marBottom w:val="0"/>
              <w:divBdr>
                <w:top w:val="none" w:sz="0" w:space="0" w:color="auto"/>
                <w:left w:val="none" w:sz="0" w:space="0" w:color="auto"/>
                <w:bottom w:val="none" w:sz="0" w:space="0" w:color="auto"/>
                <w:right w:val="none" w:sz="0" w:space="0" w:color="auto"/>
              </w:divBdr>
              <w:divsChild>
                <w:div w:id="712390613">
                  <w:marLeft w:val="3420"/>
                  <w:marRight w:val="225"/>
                  <w:marTop w:val="0"/>
                  <w:marBottom w:val="75"/>
                  <w:divBdr>
                    <w:top w:val="none" w:sz="0" w:space="0" w:color="auto"/>
                    <w:left w:val="none" w:sz="0" w:space="0" w:color="auto"/>
                    <w:bottom w:val="none" w:sz="0" w:space="0" w:color="auto"/>
                    <w:right w:val="none" w:sz="0" w:space="0" w:color="auto"/>
                  </w:divBdr>
                  <w:divsChild>
                    <w:div w:id="1862161642">
                      <w:marLeft w:val="0"/>
                      <w:marRight w:val="0"/>
                      <w:marTop w:val="0"/>
                      <w:marBottom w:val="0"/>
                      <w:divBdr>
                        <w:top w:val="none" w:sz="0" w:space="0" w:color="auto"/>
                        <w:left w:val="none" w:sz="0" w:space="0" w:color="auto"/>
                        <w:bottom w:val="none" w:sz="0" w:space="0" w:color="auto"/>
                        <w:right w:val="none" w:sz="0" w:space="0" w:color="auto"/>
                      </w:divBdr>
                      <w:divsChild>
                        <w:div w:id="1380321463">
                          <w:marLeft w:val="0"/>
                          <w:marRight w:val="0"/>
                          <w:marTop w:val="0"/>
                          <w:marBottom w:val="0"/>
                          <w:divBdr>
                            <w:top w:val="none" w:sz="0" w:space="0" w:color="auto"/>
                            <w:left w:val="none" w:sz="0" w:space="0" w:color="auto"/>
                            <w:bottom w:val="none" w:sz="0" w:space="0" w:color="auto"/>
                            <w:right w:val="none" w:sz="0" w:space="0" w:color="auto"/>
                          </w:divBdr>
                          <w:divsChild>
                            <w:div w:id="121257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928272">
      <w:bodyDiv w:val="1"/>
      <w:marLeft w:val="480"/>
      <w:marRight w:val="480"/>
      <w:marTop w:val="195"/>
      <w:marBottom w:val="195"/>
      <w:divBdr>
        <w:top w:val="none" w:sz="0" w:space="0" w:color="auto"/>
        <w:left w:val="none" w:sz="0" w:space="0" w:color="auto"/>
        <w:bottom w:val="none" w:sz="0" w:space="0" w:color="auto"/>
        <w:right w:val="none" w:sz="0" w:space="0" w:color="auto"/>
      </w:divBdr>
      <w:divsChild>
        <w:div w:id="224223717">
          <w:marLeft w:val="0"/>
          <w:marRight w:val="0"/>
          <w:marTop w:val="0"/>
          <w:marBottom w:val="0"/>
          <w:divBdr>
            <w:top w:val="none" w:sz="0" w:space="0" w:color="auto"/>
            <w:left w:val="none" w:sz="0" w:space="0" w:color="auto"/>
            <w:bottom w:val="none" w:sz="0" w:space="0" w:color="auto"/>
            <w:right w:val="none" w:sz="0" w:space="0" w:color="auto"/>
          </w:divBdr>
          <w:divsChild>
            <w:div w:id="1709261869">
              <w:marLeft w:val="0"/>
              <w:marRight w:val="0"/>
              <w:marTop w:val="0"/>
              <w:marBottom w:val="0"/>
              <w:divBdr>
                <w:top w:val="none" w:sz="0" w:space="0" w:color="auto"/>
                <w:left w:val="none" w:sz="0" w:space="0" w:color="auto"/>
                <w:bottom w:val="none" w:sz="0" w:space="0" w:color="auto"/>
                <w:right w:val="none" w:sz="0" w:space="0" w:color="auto"/>
              </w:divBdr>
              <w:divsChild>
                <w:div w:id="1126506711">
                  <w:marLeft w:val="0"/>
                  <w:marRight w:val="0"/>
                  <w:marTop w:val="0"/>
                  <w:marBottom w:val="0"/>
                  <w:divBdr>
                    <w:top w:val="none" w:sz="0" w:space="0" w:color="auto"/>
                    <w:left w:val="none" w:sz="0" w:space="0" w:color="auto"/>
                    <w:bottom w:val="none" w:sz="0" w:space="0" w:color="auto"/>
                    <w:right w:val="none" w:sz="0" w:space="0" w:color="auto"/>
                  </w:divBdr>
                  <w:divsChild>
                    <w:div w:id="1692337744">
                      <w:marLeft w:val="225"/>
                      <w:marRight w:val="225"/>
                      <w:marTop w:val="75"/>
                      <w:marBottom w:val="0"/>
                      <w:divBdr>
                        <w:top w:val="none" w:sz="0" w:space="0" w:color="auto"/>
                        <w:left w:val="none" w:sz="0" w:space="0" w:color="auto"/>
                        <w:bottom w:val="none" w:sz="0" w:space="0" w:color="auto"/>
                        <w:right w:val="none" w:sz="0" w:space="0" w:color="auto"/>
                      </w:divBdr>
                      <w:divsChild>
                        <w:div w:id="1095978789">
                          <w:marLeft w:val="26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4768840">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247809610">
          <w:marLeft w:val="0"/>
          <w:marRight w:val="0"/>
          <w:marTop w:val="0"/>
          <w:marBottom w:val="0"/>
          <w:divBdr>
            <w:top w:val="none" w:sz="0" w:space="0" w:color="auto"/>
            <w:left w:val="none" w:sz="0" w:space="0" w:color="auto"/>
            <w:bottom w:val="none" w:sz="0" w:space="0" w:color="auto"/>
            <w:right w:val="none" w:sz="0" w:space="0" w:color="auto"/>
          </w:divBdr>
          <w:divsChild>
            <w:div w:id="208810316">
              <w:marLeft w:val="0"/>
              <w:marRight w:val="0"/>
              <w:marTop w:val="0"/>
              <w:marBottom w:val="0"/>
              <w:divBdr>
                <w:top w:val="none" w:sz="0" w:space="0" w:color="auto"/>
                <w:left w:val="none" w:sz="0" w:space="0" w:color="auto"/>
                <w:bottom w:val="none" w:sz="0" w:space="0" w:color="auto"/>
                <w:right w:val="none" w:sz="0" w:space="0" w:color="auto"/>
              </w:divBdr>
              <w:divsChild>
                <w:div w:id="1477723688">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files/resources/interactives/mystery_cube/" TargetMode="External"/><Relationship Id="rId5" Type="http://schemas.openxmlformats.org/officeDocument/2006/relationships/hyperlink" Target="http://www.readwritethink.org/classroom-resources/student-interactiv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shiela</cp:lastModifiedBy>
  <cp:revision>1</cp:revision>
  <dcterms:created xsi:type="dcterms:W3CDTF">2011-10-10T17:24:00Z</dcterms:created>
  <dcterms:modified xsi:type="dcterms:W3CDTF">2011-10-10T18:44:00Z</dcterms:modified>
</cp:coreProperties>
</file>